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84" w:rsidRPr="0071009F" w:rsidRDefault="00AE1084" w:rsidP="00AE1084">
      <w:pPr>
        <w:pStyle w:val="21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Туризмнинг ривожланишида асосий омиллар.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2.1.Туризмни ривожлантиришда 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укумат ва хусусий секторларнинг роли. 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2.2. Туризм </w:t>
      </w:r>
      <w:r>
        <w:rPr>
          <w:b/>
          <w:bCs/>
          <w:i/>
          <w:iCs/>
          <w:sz w:val="28"/>
          <w:szCs w:val="28"/>
        </w:rPr>
        <w:t>иқтисодиёти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ининг статистик маълумотлари.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2.3. Туристларни 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збекистонга жалб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илиш муаммолари. 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2.4. Туристик фаолиятнинг давлат томонидан тартибга солиниши.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2.5.Бозор </w:t>
      </w:r>
      <w:r>
        <w:rPr>
          <w:b/>
          <w:bCs/>
          <w:i/>
          <w:iCs/>
          <w:sz w:val="28"/>
          <w:szCs w:val="28"/>
        </w:rPr>
        <w:t>иқтисодиёти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 шароитида туристик бизнесни амалга оширишни ташкил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илиш.</w:t>
      </w:r>
    </w:p>
    <w:p w:rsidR="00AE1084" w:rsidRPr="0071009F" w:rsidRDefault="00AE1084" w:rsidP="00AE1084">
      <w:pPr>
        <w:pStyle w:val="21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2.1.Туризмни ривожлантиришда 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>укумат ва хусусий секторларнинг роли.</w:t>
      </w: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кунда, дунё мамлакатларида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туризмнинг ривожланишида туристик корхоналарнинг ижтимий-и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амиятини оширишга жуда катта эътибор берилмо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Дунёдаги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ртта устивор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алардан бирига айланган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асига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имкон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адар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олининг кенг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атламини фаол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исса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шишларини, яъни уларни турли хил туристик хизматларни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илишда кенг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ёсда иштирок этишларини ва бунинг натижасида мамлакатларнинг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ижтимоий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атдан манфаатдорликларини оширишларини таъминлашда хусусий туристик корхона ва ташкилотларнинг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рни бени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оя каттадир.</w:t>
      </w: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кунда, республикамизда 60 мингга я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ин турли мулкчилик шаклларидаги кичик корхоналар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Бу корхоналардан 96,1 фоизи шахсий мулкчилик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ринишидаги корхоналардир. Кичик корхоналар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иссасига жами реализация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илинадиган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сулот, иш ва хизматларнинг 96 фоизи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келади. Маълумотлардан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риниб турганидек,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 Республикасида хусусий кичик тадбиркорликни ривожлантиришга давлат томонидан устивор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 берилмо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аларда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 каби туризмни ривожлантиришда  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илувчи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хусусий туристик корхоналарни шартли равишда икки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хилга ажратиш мумкин: бевосита туристларни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илиш, уларнинг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атларини ташкил этиш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улланадиган фирмалар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амда туризмни ривожлантиришга билвосита таъсир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рсатувчи кичик ва хусусий тадбиркорлик субъектлари.</w:t>
      </w: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Биринчи</w:t>
      </w:r>
      <w:r w:rsidRPr="0071009F">
        <w:rPr>
          <w:rFonts w:ascii="BalticaUzbek" w:hAnsi="BalticaUzbek"/>
          <w:sz w:val="28"/>
          <w:szCs w:val="28"/>
        </w:rPr>
        <w:t xml:space="preserve"> тоифага кичик туристик фирмалар, шахсий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монхоналар, кемпинглар, транспорт корхоналари, ресторанлар кабилар кирса, </w:t>
      </w:r>
      <w:r w:rsidRPr="0071009F">
        <w:rPr>
          <w:rFonts w:ascii="BalticaUzbek" w:hAnsi="BalticaUzbek"/>
          <w:i/>
          <w:iCs/>
          <w:sz w:val="28"/>
          <w:szCs w:val="28"/>
        </w:rPr>
        <w:t>иккинчи</w:t>
      </w:r>
      <w:r w:rsidRPr="0071009F">
        <w:rPr>
          <w:rFonts w:ascii="BalticaUzbek" w:hAnsi="BalticaUzbek"/>
          <w:sz w:val="28"/>
          <w:szCs w:val="28"/>
        </w:rPr>
        <w:t xml:space="preserve"> тоифага анъанавий-миллий характердаги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арадиган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аллий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 корхоналар,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унармандчилик корхоналари ва шу кабиларни киритиш мумкин.</w:t>
      </w:r>
    </w:p>
    <w:p w:rsidR="00AE1084" w:rsidRPr="0071009F" w:rsidRDefault="00AE1084" w:rsidP="00AE1084">
      <w:pPr>
        <w:pStyle w:val="21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2.2. Туризм </w:t>
      </w:r>
      <w:r>
        <w:rPr>
          <w:b/>
          <w:bCs/>
          <w:sz w:val="28"/>
          <w:szCs w:val="28"/>
        </w:rPr>
        <w:t>иқтисодиёти</w:t>
      </w:r>
      <w:r w:rsidRPr="0071009F">
        <w:rPr>
          <w:rFonts w:ascii="BalticaUzbek" w:hAnsi="BalticaUzbek"/>
          <w:b/>
          <w:bCs/>
          <w:sz w:val="28"/>
          <w:szCs w:val="28"/>
        </w:rPr>
        <w:t>ининг статистик маълумотлари.</w:t>
      </w:r>
    </w:p>
    <w:p w:rsidR="00AE1084" w:rsidRPr="0071009F" w:rsidRDefault="00AE1084" w:rsidP="00AE1084">
      <w:pPr>
        <w:pStyle w:val="3"/>
        <w:widowControl/>
        <w:autoSpaceDE/>
        <w:autoSpaceDN/>
        <w:spacing w:line="360" w:lineRule="auto"/>
        <w:ind w:firstLine="720"/>
        <w:jc w:val="both"/>
        <w:rPr>
          <w:rFonts w:ascii="BalticaUzbek" w:hAnsi="BalticaUzbek"/>
          <w:lang w:val="ru-RU"/>
        </w:rPr>
      </w:pPr>
      <w:r w:rsidRPr="0071009F">
        <w:rPr>
          <w:rFonts w:ascii="BalticaUzbek" w:hAnsi="BalticaUzbek"/>
          <w:lang w:val="ru-RU"/>
        </w:rPr>
        <w:t>2004 йилда “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збектуризм”  миллий компанияси томонидан амалга оширилган изланишларнинг натижаларига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араганда,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ттиз мингдан орти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 киши  бевосита туризм со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асида фаолият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рсатган, шу жумладан, 5,6 минг киши компания структурасида, 4,7 минг киши транспорт хизмат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рсатиш со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асида, 3,8 минг киши савдо хизмат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рсатиш со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асида, 4,7 минг киши ози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-ов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ат таъминоти со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асида, 1,5 минг киши туристик объектларни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урилишида, 2,6 минг киши индивиуал ме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нат фаолиятида, 3 минг киши маданият муассасаларида, 1,7 минг киши маданият ёдгорликлари ва табиатни му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офаза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илишда, шунингдек 2,2 минг киши кичик шахсий туристик корхоналарда фаолият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рсатишган.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риниб турганидек, туризм со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асида кичик ва хусусий тадбиркорликни ривожлантириш сари сезиларли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адамлар ташланган. Биро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, бу со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ада кадрлар малакасини етишмаслиги ва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збекистонда туризмнинг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плаб й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налишларини ривожлантириш борасида етарлича тажрибанинг етишмаслиги 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ибатида хусусий тадбиркорлик бизнесининг ривожланиши суст амалга ошмо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да.  Маълумотларга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араганда, мамлакатимизда бир кунда ташриф буюрадиган туристларнинг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ртача йигирмадан бир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исми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иммат нархдаги ме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монхоналар хизматидан, </w:t>
      </w:r>
      <w:r w:rsidRPr="0071009F">
        <w:rPr>
          <w:rFonts w:ascii="BalticaUzbek" w:hAnsi="BalticaUzbek"/>
          <w:lang w:val="ru-RU"/>
        </w:rPr>
        <w:lastRenderedPageBreak/>
        <w:t>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пчилиги эса, уч юлдузли отеллардан фойдаланиш истагини билдиришади. Тошкент ша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ри бундай хизматлар тизимини туристларга таклиф этиши мумкин, биро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 пойтахтдан узо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да жойлашган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плаб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удудларда, айни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са, Термиз, +ора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олпо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истон Республикаси ва Андижонда фаолият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рсатаётган давлат ме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монхоналари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али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ам асосий туристик 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имларни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зларига жалб эта олмаяптилар. Чунки, бундай ме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монхоналар хорижий туристларни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абул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илишга т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лалигича тайёр эмас. Ма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аллий даражада шахсий капитални ра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батлантириш, яъни умумий туристик хизмат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рсатиш тизимига бирлашган шахсий уй ва хонадонларни очиш бундай муаммони ижобий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ал этилиш имкониятини яратади. Бунинг учун хусусий тадбиркорларга туристик трассада жойлашган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ар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андай ша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арда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н-йигирма кишига м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лжалланган шахсий уйларни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уришга рухсат бериш керак. Шундай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илингандагина ю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орида айтиб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тилган муаммо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 ечимини топади. </w:t>
      </w:r>
    </w:p>
    <w:p w:rsidR="00AE1084" w:rsidRDefault="00AE1084" w:rsidP="00AE1084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</w:p>
    <w:p w:rsidR="00AE1084" w:rsidRDefault="00AE1084" w:rsidP="00AE1084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</w:p>
    <w:p w:rsidR="00AE1084" w:rsidRPr="0071009F" w:rsidRDefault="00AE1084" w:rsidP="00AE1084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2.3. Туристларни 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збекистонга жалб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илиш муаммолари. </w:t>
      </w:r>
    </w:p>
    <w:p w:rsidR="00AE1084" w:rsidRPr="0071009F" w:rsidRDefault="00AE1084" w:rsidP="00AE1084">
      <w:pPr>
        <w:pStyle w:val="3"/>
        <w:widowControl/>
        <w:autoSpaceDE/>
        <w:autoSpaceDN/>
        <w:spacing w:line="360" w:lineRule="auto"/>
        <w:ind w:firstLine="720"/>
        <w:jc w:val="both"/>
        <w:rPr>
          <w:rFonts w:ascii="BalticaUzbek" w:hAnsi="BalticaUzbek"/>
          <w:lang w:val="ru-RU"/>
        </w:rPr>
      </w:pP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збекистон туризми саноатида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али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ам ов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атланиш билан бо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ли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 масалалар муаммолигича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олмо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да. Масалан, Европаликлар стандарт усулларда тайёрланган оддий ва хуштаъм таомларни маъ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ул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радилар. Бунинг учун эса, хорижий мамлакатлардаги ме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монхона комплексларида фойдаланиладиган махсус асбоб-ускуналар ва тегишли таом технологияларини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рнатиш зарур. Мамлакатимиздаги ма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аллий ме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монхоналар 20-</w:t>
      </w:r>
      <w:smartTag w:uri="urn:schemas-microsoft-com:office:smarttags" w:element="metricconverter">
        <w:smartTagPr>
          <w:attr w:name="ProductID" w:val="25 га"/>
        </w:smartTagPr>
        <w:r w:rsidRPr="0071009F">
          <w:rPr>
            <w:rFonts w:ascii="BalticaUzbek" w:hAnsi="BalticaUzbek"/>
            <w:lang w:val="ru-RU"/>
          </w:rPr>
          <w:t>25 га</w:t>
        </w:r>
      </w:smartTag>
      <w:r w:rsidRPr="0071009F">
        <w:rPr>
          <w:rFonts w:ascii="BalticaUzbek" w:hAnsi="BalticaUzbek"/>
          <w:lang w:val="ru-RU"/>
        </w:rPr>
        <w:t xml:space="preserve"> я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ин таомларни таклиф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илиши мумкин. Биро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, /арбий андозалар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йича фаолият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рсатаётган туристик комплекслар </w:t>
      </w:r>
      <w:smartTag w:uri="urn:schemas-microsoft-com:office:smarttags" w:element="metricconverter">
        <w:smartTagPr>
          <w:attr w:name="ProductID" w:val="200 га"/>
        </w:smartTagPr>
        <w:r w:rsidRPr="0071009F">
          <w:rPr>
            <w:rFonts w:ascii="BalticaUzbek" w:hAnsi="BalticaUzbek"/>
            <w:lang w:val="ru-RU"/>
          </w:rPr>
          <w:t>200 га</w:t>
        </w:r>
      </w:smartTag>
      <w:r w:rsidRPr="0071009F">
        <w:rPr>
          <w:rFonts w:ascii="BalticaUzbek" w:hAnsi="BalticaUzbek"/>
          <w:lang w:val="ru-RU"/>
        </w:rPr>
        <w:t xml:space="preserve"> я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ин таомларни таклиф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илиш имкониятига эга.  Бу муаммони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ал этилишининг бирдан-бир й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ли шахсий ресторанлар ва кафелар сонини ошириш ва улардаги хизмат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рсатиш сифатини жа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он андозаларига мос </w:t>
      </w:r>
      <w:r w:rsidRPr="0071009F">
        <w:rPr>
          <w:rFonts w:ascii="BalticaUzbek" w:hAnsi="BalticaUzbek"/>
          <w:lang w:val="ru-RU"/>
        </w:rPr>
        <w:lastRenderedPageBreak/>
        <w:t xml:space="preserve">равишда ташкил этишдир.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збекистонга хорижий давлатлардан ташриф буюрган туристлар билан муло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от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илинганда, уларнинг 25 фоизи ов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атланиш хизматларидан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аноатланганликларини билдиришди, 41 фоизи эса таомлар сифатига ба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о беришни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зларига маъ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ул топишмади. Бундай муаммони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ал этиш учун хорижий туристларга хизмат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рсатадиган умумий ов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атланиш объектларини сертификатлаш ва назорат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илиш жуда катта 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амиятга эгадир. Бундан таш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ари, туристлар ма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аллий таомнинг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зига хос хусусиятлари т</w:t>
      </w:r>
      <w:r>
        <w:rPr>
          <w:lang w:val="ru-RU"/>
        </w:rPr>
        <w:t>ў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рисида реклама проспектлари ор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али хабар топишлари керак. Шуни ало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ида таъкидлаб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тиш жоизки, с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ровда иштирок этган хорижий туристларнинг  73 фоизи ов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атланиш пунктларининг хизмат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рсатиши т</w:t>
      </w:r>
      <w:r>
        <w:rPr>
          <w:lang w:val="ru-RU"/>
        </w:rPr>
        <w:t>ў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рисида т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 маълумотга эга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лмаганликларидан шикоят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илдилар.</w:t>
      </w:r>
    </w:p>
    <w:p w:rsidR="00AE1084" w:rsidRPr="0071009F" w:rsidRDefault="00AE1084" w:rsidP="00AE1084">
      <w:pPr>
        <w:pStyle w:val="3"/>
        <w:widowControl/>
        <w:autoSpaceDE/>
        <w:autoSpaceDN/>
        <w:spacing w:line="360" w:lineRule="auto"/>
        <w:ind w:firstLine="720"/>
        <w:jc w:val="both"/>
        <w:rPr>
          <w:rFonts w:ascii="BalticaUzbek" w:hAnsi="BalticaUzbek"/>
          <w:lang w:val="ru-RU"/>
        </w:rPr>
      </w:pPr>
      <w:r w:rsidRPr="0071009F">
        <w:rPr>
          <w:rFonts w:ascii="BalticaUzbek" w:hAnsi="BalticaUzbek"/>
          <w:lang w:val="ru-RU"/>
        </w:rPr>
        <w:t xml:space="preserve">Маълумки, туристларга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ис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 ва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т ичида белгиланган жойга етиб бориш зарур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исобланади. “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збектуризм” Миллий компаниясининг автобус парки шунингдек, бир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атор кичик шахсий компаниялар тегишли транспорт воситаларига эга. Биро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, шундай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лишига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арамасдан, 1998 йил маълумотларига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ра, мамлакатга ташриф буюрган </w:t>
      </w:r>
      <w:r w:rsidRPr="0071009F">
        <w:rPr>
          <w:rFonts w:ascii="BalticaUzbek" w:hAnsi="BalticaUzbek"/>
          <w:lang w:val="uz-Cyrl-UZ"/>
        </w:rPr>
        <w:t>643,7</w:t>
      </w:r>
      <w:r w:rsidRPr="0071009F">
        <w:rPr>
          <w:rFonts w:ascii="BalticaUzbek" w:hAnsi="BalticaUzbek"/>
          <w:lang w:val="ru-RU"/>
        </w:rPr>
        <w:t xml:space="preserve"> минг туристнинг атиги 33,4 фоизи</w:t>
      </w:r>
      <w:r w:rsidRPr="0071009F">
        <w:rPr>
          <w:rFonts w:ascii="BalticaUzbek" w:hAnsi="BalticaUzbek"/>
          <w:lang w:val="uz-Cyrl-UZ"/>
        </w:rPr>
        <w:t xml:space="preserve">, 2004 </w:t>
      </w:r>
      <w:r w:rsidRPr="0071009F">
        <w:rPr>
          <w:rFonts w:ascii="BalticaUzbek" w:hAnsi="BalticaUzbek"/>
          <w:lang w:val="ru-RU"/>
        </w:rPr>
        <w:t>йилда эса 930</w:t>
      </w:r>
      <w:r w:rsidRPr="0071009F">
        <w:rPr>
          <w:rFonts w:ascii="BalticaUzbek" w:hAnsi="BalticaUzbek"/>
          <w:lang w:val="uz-Cyrl-UZ"/>
        </w:rPr>
        <w:t>,</w:t>
      </w:r>
      <w:r w:rsidRPr="0071009F">
        <w:rPr>
          <w:rFonts w:ascii="BalticaUzbek" w:hAnsi="BalticaUzbek"/>
          <w:lang w:val="ru-RU"/>
        </w:rPr>
        <w:t>1</w:t>
      </w:r>
      <w:r w:rsidRPr="0071009F">
        <w:rPr>
          <w:rFonts w:ascii="BalticaUzbek" w:hAnsi="BalticaUzbek"/>
          <w:lang w:val="uz-Cyrl-UZ"/>
        </w:rPr>
        <w:t xml:space="preserve"> </w:t>
      </w:r>
      <w:r w:rsidRPr="0071009F">
        <w:rPr>
          <w:rFonts w:ascii="BalticaUzbek" w:hAnsi="BalticaUzbek"/>
          <w:lang w:val="ru-RU"/>
        </w:rPr>
        <w:t>минг туристдан 32</w:t>
      </w:r>
      <w:r w:rsidRPr="0071009F">
        <w:rPr>
          <w:rFonts w:ascii="BalticaUzbek" w:hAnsi="BalticaUzbek"/>
          <w:lang w:val="uz-Cyrl-UZ"/>
        </w:rPr>
        <w:t>,6 фоизи</w:t>
      </w:r>
      <w:r w:rsidRPr="0071009F">
        <w:rPr>
          <w:rFonts w:ascii="BalticaUzbek" w:hAnsi="BalticaUzbek"/>
          <w:lang w:val="ru-RU"/>
        </w:rPr>
        <w:t xml:space="preserve"> “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збектуризм”</w:t>
      </w:r>
      <w:r w:rsidRPr="0071009F">
        <w:rPr>
          <w:rFonts w:ascii="BalticaUzbek" w:hAnsi="BalticaUzbek"/>
          <w:lang w:val="uz-Cyrl-UZ"/>
        </w:rPr>
        <w:t xml:space="preserve"> </w:t>
      </w:r>
      <w:r w:rsidRPr="0071009F">
        <w:rPr>
          <w:rFonts w:ascii="BalticaUzbek" w:hAnsi="BalticaUzbek"/>
          <w:lang w:val="ru-RU"/>
        </w:rPr>
        <w:t>миллий компанияси хизматларидан фойдаланган</w:t>
      </w:r>
      <w:r w:rsidRPr="0071009F">
        <w:rPr>
          <w:rStyle w:val="a5"/>
          <w:rFonts w:ascii="BalticaUzbek" w:hAnsi="BalticaUzbek"/>
        </w:rPr>
        <w:footnoteReference w:id="1"/>
      </w:r>
      <w:r w:rsidRPr="0071009F">
        <w:rPr>
          <w:rFonts w:ascii="BalticaUzbek" w:hAnsi="BalticaUzbek"/>
          <w:lang w:val="ru-RU"/>
        </w:rPr>
        <w:t>. Туристларнинг аксарияти эса,  чекланган имкониятлар билан ша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ар ва ша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арлараро транспортлардан фойдаланишга мажбур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лишган.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риниб турганидек, бу борада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ам хусусий туристик корхоналарга катта эхтиёж сезилмо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да. Республикада автомобилларни туристларга ижарага бериш хизмати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ам яхши й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лга </w:t>
      </w:r>
      <w:r>
        <w:rPr>
          <w:lang w:val="ru-RU"/>
        </w:rPr>
        <w:t>қў</w:t>
      </w:r>
      <w:r w:rsidRPr="0071009F">
        <w:rPr>
          <w:rFonts w:ascii="BalticaUzbek" w:hAnsi="BalticaUzbek"/>
          <w:lang w:val="ru-RU"/>
        </w:rPr>
        <w:t xml:space="preserve">йилмаган. Ахир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збекистонда ишлаб чи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арилаётган Нексия, Тико</w:t>
      </w:r>
      <w:r w:rsidRPr="0071009F">
        <w:rPr>
          <w:rFonts w:ascii="BalticaUzbek" w:hAnsi="BalticaUzbek"/>
          <w:lang w:val="uz-Cyrl-UZ"/>
        </w:rPr>
        <w:t xml:space="preserve">, </w:t>
      </w:r>
      <w:r w:rsidRPr="0071009F">
        <w:rPr>
          <w:rFonts w:ascii="BalticaUzbek" w:hAnsi="BalticaUzbek"/>
          <w:lang w:val="ru-RU"/>
        </w:rPr>
        <w:t>Матиз</w:t>
      </w:r>
      <w:r w:rsidRPr="0071009F">
        <w:rPr>
          <w:rFonts w:ascii="BalticaUzbek" w:hAnsi="BalticaUzbek"/>
          <w:lang w:val="uz-Cyrl-UZ"/>
        </w:rPr>
        <w:t xml:space="preserve"> </w:t>
      </w:r>
      <w:r w:rsidRPr="0071009F">
        <w:rPr>
          <w:rFonts w:ascii="BalticaUzbek" w:hAnsi="BalticaUzbek"/>
          <w:lang w:val="ru-RU"/>
        </w:rPr>
        <w:t xml:space="preserve">ва </w:t>
      </w:r>
      <w:r w:rsidRPr="0071009F">
        <w:rPr>
          <w:rFonts w:ascii="BalticaUzbek" w:hAnsi="BalticaUzbek"/>
          <w:lang w:val="uz-Cyrl-UZ"/>
        </w:rPr>
        <w:t>Л</w:t>
      </w:r>
      <w:r w:rsidRPr="0071009F">
        <w:rPr>
          <w:rFonts w:ascii="BalticaUzbek" w:hAnsi="BalticaUzbek"/>
          <w:lang w:val="ru-RU"/>
        </w:rPr>
        <w:t xml:space="preserve">асетти машиналари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ар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андай автотуризм иш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ибозларининг барча талабларига жавоб беради. Бунинг учун </w:t>
      </w:r>
      <w:r w:rsidRPr="0071009F">
        <w:rPr>
          <w:rFonts w:ascii="BalticaUzbek" w:hAnsi="BalticaUzbek"/>
          <w:lang w:val="ru-RU"/>
        </w:rPr>
        <w:lastRenderedPageBreak/>
        <w:t>жойларда махсус ихтисослашган шахсий марказларни ташкил этиш зарур. Бу марказлар бевосита туристларга барча ди</w:t>
      </w:r>
      <w:r>
        <w:rPr>
          <w:lang w:val="ru-RU"/>
        </w:rPr>
        <w:t>ққ</w:t>
      </w:r>
      <w:r w:rsidRPr="0071009F">
        <w:rPr>
          <w:rFonts w:ascii="BalticaUzbek" w:hAnsi="BalticaUzbek"/>
          <w:lang w:val="ru-RU"/>
        </w:rPr>
        <w:t>атга сазовор жойлар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рсатилган й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 карталари билан автомобилларни та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дим этишлари, шунингдек, бирон бир муаммо юз берганда туристлар билан 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 ва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тида бо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лана олиш  ма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садида  уяли ало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 хизматларини таклиф этишлари керак.</w:t>
      </w:r>
    </w:p>
    <w:p w:rsidR="00AE1084" w:rsidRPr="0071009F" w:rsidRDefault="00AE1084" w:rsidP="00AE1084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2.4. Туристик фаолиятнинг давлат томонидан тартибга </w:t>
      </w:r>
    </w:p>
    <w:p w:rsidR="00AE1084" w:rsidRPr="0071009F" w:rsidRDefault="00AE1084" w:rsidP="00AE1084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солиниши.</w:t>
      </w: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Маълумки, мамлакатга ташриф буюрадиган туристлар оддий таомдан бошлаб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имматба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 сувенерларгача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ва хизматларнинг маълум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дорига талаб билдиришади. Бу табиий равишда,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ва хизматлар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улланадиган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 бизнес корхоналарига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имкониятларини янада кенгайтириш учун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 очади. Фермерлар туристлар исти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омат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иладиган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монхоналарда тоза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сулотларни етиштириб туришади, т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>имачилик ва тикувчилик саноатида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рсатадиган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корхоналар туристлар учун зарур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ёто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хона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озлари, халатлар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шу кабиларни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ишади, косметика саноати корхоналари шампун, совун ва дезодорантларни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аришади.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унармандчилик устахоналари ва анъанавий миллий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арадиган корхоналар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туристлар учун буюртмалар тайёрлашади. Умуман олганда,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кунда республика туризм саноатида хусусий туристик корхоналарнинг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рсатиши сезиларли даражада эмас. Бунинг асосий сабаблари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ифодасини топган: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Биринчидан</w:t>
      </w:r>
      <w:r w:rsidRPr="0071009F">
        <w:rPr>
          <w:rFonts w:ascii="BalticaUzbek" w:hAnsi="BalticaUzbek"/>
          <w:sz w:val="28"/>
          <w:szCs w:val="28"/>
        </w:rPr>
        <w:t>, республикада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рсатаётган айрим компанияларнинг  монополлашганлик характерига эга эканлиги. Маълум бир сабабларга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ра, ушбу компаниялар таркибидаги объектларнинг хусусийлаштирилиш жараёни анча суст амалга оширилмо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даа. Бундан </w:t>
      </w:r>
      <w:r w:rsidRPr="0071009F">
        <w:rPr>
          <w:rFonts w:ascii="BalticaUzbek" w:hAnsi="BalticaUzbek"/>
          <w:sz w:val="28"/>
          <w:szCs w:val="28"/>
        </w:rPr>
        <w:lastRenderedPageBreak/>
        <w:t>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ари, янги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илинаётган кичик туристик фирмаларнинг айримлари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йирик туристик компанияларда мавжуд имкониятларнинг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пчилигига эга эмас;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Иккинчидан</w:t>
      </w:r>
      <w:r w:rsidRPr="0071009F">
        <w:rPr>
          <w:rFonts w:ascii="BalticaUzbek" w:hAnsi="BalticaUzbek"/>
          <w:sz w:val="28"/>
          <w:szCs w:val="28"/>
        </w:rPr>
        <w:t>,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малакали кадрларнинг етишмаслиги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ибатида янгидан-янги кичик туристик фирмаларнинг ташкил этилиши ва самарали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рсатиши анча долзарб муаммога айланмо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да;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Учинчидан</w:t>
      </w:r>
      <w:r w:rsidRPr="0071009F">
        <w:rPr>
          <w:rFonts w:ascii="BalticaUzbek" w:hAnsi="BalticaUzbek"/>
          <w:sz w:val="28"/>
          <w:szCs w:val="28"/>
        </w:rPr>
        <w:t>, республика вилоятлари ва туманларининг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пчилигида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аллий вакиллик органларида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рсатаётган амалдорларнинг туризмни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шадиган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иссасини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ба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олай олмаслиги натижасида ва уларнинг ишга эскича тафаккурда ёндашишлари туристик фирмаларнинг ташкил этилиши, шунингдек, туризм бозорига билвосита таъсир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рсатадиган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бизнес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улланувчи туристик корхоналарнинг очилишига бепарволик билан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да;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Т</w:t>
      </w:r>
      <w:r>
        <w:rPr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i/>
          <w:iCs/>
          <w:sz w:val="28"/>
          <w:szCs w:val="28"/>
        </w:rPr>
        <w:t>ртинчидан</w:t>
      </w:r>
      <w:r w:rsidRPr="0071009F">
        <w:rPr>
          <w:rFonts w:ascii="BalticaUzbek" w:hAnsi="BalticaUzbek"/>
          <w:sz w:val="28"/>
          <w:szCs w:val="28"/>
        </w:rPr>
        <w:t xml:space="preserve">, янги ташкил этилган туристик фирмалар тор фаолият доираси билан чекланиб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Бундан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 улар “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збектуризм” миллий компанияси учун анъанавий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исобланган айрим хизмат турларидан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тишмаяпти. Бунинг натижасида, бу фирмаларнинг хорижий туристлар томонидан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билан эътироф этилишига етарлича имкон яратилмаяпти. Агарда туристик фирмалар ноанъанавий хизмат турлари, масалан, мамлакатимизнинг г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зал ва сержило табиатига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ажойиб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атларни уюштириш, туристлар учун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аллий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 ва овулларда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миллий урф-одатлари билан таништириш экскурсияларини ташкил этиш, шунингдек, туристлар учун миллий ру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даги концерт ва томошаларни уюштириш каби хизмат турларини ташкил этишса улар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олдиларига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йган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садларига эришишлари мумкин.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lastRenderedPageBreak/>
        <w:t>Бешинчидан</w:t>
      </w:r>
      <w:r w:rsidRPr="0071009F">
        <w:rPr>
          <w:rFonts w:ascii="BalticaUzbek" w:hAnsi="BalticaUzbek"/>
          <w:sz w:val="28"/>
          <w:szCs w:val="28"/>
        </w:rPr>
        <w:t>,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аллий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унармандчилик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сулотларини, миллий ру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даги кийим-кечакларни, миллий таомларни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шу кабиларни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аришг энг долзарб масалалардан бири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исобланади..</w:t>
      </w: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орида таъкидлаб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тганимиздек, хусусий туристик фирмалар туризм хизматлари бозорини жадал суръатларда ва сифатли ривожланиши учун ни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оятда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амиятга эгадир. Мамлакатимизда бозор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ига мос туризм инфратузилмаси энди ривожланаётганлиги боис хусусий туристик фирмаларнинг деярли барчаси кичик  тадбиркорлик субъектлари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 Хорижий мутахассисларнинг ба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олашларига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укм сураётган осойишталик, юртимизнинг осори ати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алари,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адимий  маданий ёдгорликлари ва г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зал табиати мамлакатга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йили 2-2.5 млнгача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туристларни ташриф буюриши учун имкон яратади. Бунинг учун бундай катта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ажмдаги туристлар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имини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имкониятига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хусусий мулк шаклидаги отеллар, кемпинглар,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монхоналар, туристик базалар тизими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шу кабиларни яратиш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 касб этади (1- жадвалга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аранг). </w:t>
      </w:r>
    </w:p>
    <w:p w:rsidR="00AE1084" w:rsidRPr="0071009F" w:rsidRDefault="00AE1084" w:rsidP="00AE1084">
      <w:pPr>
        <w:pStyle w:val="2"/>
        <w:rPr>
          <w:rFonts w:cs="Times New Roman"/>
        </w:rPr>
      </w:pPr>
      <w:r w:rsidRPr="0071009F">
        <w:rPr>
          <w:rFonts w:cs="Times New Roman"/>
        </w:rPr>
        <w:t>Жадвал 1</w:t>
      </w:r>
    </w:p>
    <w:p w:rsidR="00AE1084" w:rsidRPr="0071009F" w:rsidRDefault="00AE1084" w:rsidP="00AE1084">
      <w:pPr>
        <w:spacing w:line="360" w:lineRule="auto"/>
        <w:ind w:firstLine="284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Туристик хизматларни етказиб берувчилар ва истеъмолчилар 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ртасидаги 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заро муносабатлар структураси. </w:t>
      </w:r>
    </w:p>
    <w:p w:rsidR="00AE1084" w:rsidRPr="0071009F" w:rsidRDefault="00AE1084" w:rsidP="00AE1084">
      <w:pPr>
        <w:spacing w:line="360" w:lineRule="auto"/>
        <w:ind w:firstLine="284"/>
        <w:jc w:val="center"/>
        <w:rPr>
          <w:rFonts w:ascii="BalticaUzbek" w:hAnsi="BalticaUzbek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7088"/>
      </w:tblGrid>
      <w:tr w:rsidR="00AE1084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  <w:t>Ташриф буюрувчиларнинг  харажатлари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  <w:t>Хизматларни етказиб берувчилар</w:t>
            </w:r>
          </w:p>
        </w:tc>
      </w:tr>
      <w:tr w:rsidR="00AE1084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Жойлашиш</w:t>
            </w:r>
          </w:p>
        </w:tc>
        <w:tc>
          <w:tcPr>
            <w:tcW w:w="7088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Ме</w:t>
            </w:r>
            <w:r w:rsidRPr="004B44C5">
              <w:rPr>
                <w:i/>
                <w:iCs/>
                <w:sz w:val="24"/>
                <w:szCs w:val="24"/>
              </w:rPr>
              <w:t>ҳ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монхоналар, мотеллар, кемпинглар, карвонсаройлар, шахсий уйлар, квартиралар ва бош</w:t>
            </w:r>
            <w:r>
              <w:rPr>
                <w:i/>
                <w:iCs/>
                <w:sz w:val="24"/>
                <w:szCs w:val="24"/>
              </w:rPr>
              <w:t>қ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алар</w:t>
            </w:r>
          </w:p>
        </w:tc>
      </w:tr>
      <w:tr w:rsidR="00AE1084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Ов</w:t>
            </w:r>
            <w:r>
              <w:rPr>
                <w:i/>
                <w:iCs/>
                <w:sz w:val="24"/>
                <w:szCs w:val="24"/>
              </w:rPr>
              <w:t>қ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атланиш ва ичимликлар</w:t>
            </w:r>
          </w:p>
        </w:tc>
        <w:tc>
          <w:tcPr>
            <w:tcW w:w="7088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Барлар, ресторанлар, кафелар, ошхоналар, к</w:t>
            </w:r>
            <w:r w:rsidRPr="004B44C5">
              <w:rPr>
                <w:i/>
                <w:iCs/>
                <w:sz w:val="24"/>
                <w:szCs w:val="24"/>
              </w:rPr>
              <w:t>ў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чма умумий ов</w:t>
            </w:r>
            <w:r>
              <w:rPr>
                <w:i/>
                <w:iCs/>
                <w:sz w:val="24"/>
                <w:szCs w:val="24"/>
              </w:rPr>
              <w:t>қ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атланиш пунктлари, шахсий уйлар.</w:t>
            </w:r>
          </w:p>
        </w:tc>
      </w:tr>
      <w:tr w:rsidR="00AE1084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7088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Автобуслар ва енгил машиналар</w:t>
            </w:r>
          </w:p>
        </w:tc>
      </w:tr>
      <w:tr w:rsidR="00AE1084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Маданий ва спорт фаолияти</w:t>
            </w:r>
          </w:p>
        </w:tc>
        <w:tc>
          <w:tcPr>
            <w:tcW w:w="7088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Спорт-инвертарларини ижара олиш, спорт иншоотларини ижара олиш</w:t>
            </w:r>
          </w:p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 xml:space="preserve">Маданий </w:t>
            </w:r>
            <w:r w:rsidRPr="004B44C5">
              <w:rPr>
                <w:i/>
                <w:iCs/>
                <w:sz w:val="24"/>
                <w:szCs w:val="24"/>
              </w:rPr>
              <w:t>ҳ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орди</w:t>
            </w:r>
            <w:r>
              <w:rPr>
                <w:i/>
                <w:iCs/>
                <w:sz w:val="24"/>
                <w:szCs w:val="24"/>
              </w:rPr>
              <w:t>қ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 xml:space="preserve"> чи</w:t>
            </w:r>
            <w:r>
              <w:rPr>
                <w:i/>
                <w:iCs/>
                <w:sz w:val="24"/>
                <w:szCs w:val="24"/>
              </w:rPr>
              <w:t>қ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 xml:space="preserve">ариш-кечки клублар, дам олиш ва маданият </w:t>
            </w:r>
            <w:r w:rsidRPr="004B44C5">
              <w:rPr>
                <w:i/>
                <w:iCs/>
                <w:sz w:val="24"/>
                <w:szCs w:val="24"/>
              </w:rPr>
              <w:t>ҳ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иёбонлари, к</w:t>
            </w:r>
            <w:r w:rsidRPr="004B44C5">
              <w:rPr>
                <w:i/>
                <w:iCs/>
                <w:sz w:val="24"/>
                <w:szCs w:val="24"/>
              </w:rPr>
              <w:t>ў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ргазма ва шоуларни ташкил этиш. Концерт дастурлари ва бадиий фаолият</w:t>
            </w:r>
          </w:p>
        </w:tc>
      </w:tr>
      <w:tr w:rsidR="00AE1084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Харидлар</w:t>
            </w:r>
          </w:p>
        </w:tc>
        <w:tc>
          <w:tcPr>
            <w:tcW w:w="7088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Сувенирлар, сов</w:t>
            </w:r>
            <w:r>
              <w:rPr>
                <w:rFonts w:ascii="BalticaUzbek" w:hAnsi="BalticaUzbek"/>
                <w:i/>
                <w:iCs/>
                <w:sz w:val="24"/>
                <w:szCs w:val="24"/>
              </w:rPr>
              <w:t>ғ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 ва сувенирлар магазинидаги чакана савдо.</w:t>
            </w:r>
          </w:p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Истеъмол товарлар, й</w:t>
            </w:r>
            <w:r w:rsidRPr="004B44C5">
              <w:rPr>
                <w:i/>
                <w:iCs/>
                <w:sz w:val="24"/>
                <w:szCs w:val="24"/>
              </w:rPr>
              <w:t>ў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л асбоблари, кийим -кечак, чемодан ва сумкалар, парфюмерия кабиларнинг чакана савдоси.</w:t>
            </w:r>
          </w:p>
        </w:tc>
      </w:tr>
      <w:tr w:rsidR="00AE1084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Ишбилармонлик хизматлари</w:t>
            </w:r>
          </w:p>
        </w:tc>
        <w:tc>
          <w:tcPr>
            <w:tcW w:w="7088" w:type="dxa"/>
            <w:tcBorders>
              <w:left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К</w:t>
            </w:r>
            <w:r w:rsidRPr="004B44C5">
              <w:rPr>
                <w:i/>
                <w:iCs/>
                <w:sz w:val="24"/>
                <w:szCs w:val="24"/>
              </w:rPr>
              <w:t>ў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чмас мулк билан операциялар, офислар учун асбоб-ускуналарнинг ижараси, ишга ёллаш</w:t>
            </w:r>
          </w:p>
        </w:tc>
      </w:tr>
      <w:tr w:rsidR="00AE1084" w:rsidRPr="0071009F" w:rsidTr="00AF6F77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 xml:space="preserve"> Туристик хизматлар</w:t>
            </w:r>
          </w:p>
        </w:tc>
        <w:tc>
          <w:tcPr>
            <w:tcW w:w="7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Экскурсоводлар, гид таржимонлар, валютани айирбошлаш, саё</w:t>
            </w:r>
            <w:r w:rsidRPr="004B44C5">
              <w:rPr>
                <w:i/>
                <w:iCs/>
                <w:sz w:val="24"/>
                <w:szCs w:val="24"/>
              </w:rPr>
              <w:t>ҳ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атларни су</w:t>
            </w:r>
            <w:r>
              <w:rPr>
                <w:rFonts w:ascii="BalticaUzbek" w:hAnsi="BalticaUzbek"/>
                <w:i/>
                <w:iCs/>
                <w:sz w:val="24"/>
                <w:szCs w:val="24"/>
              </w:rPr>
              <w:t>ғ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урталаш, паспорт ва визалар учун фотографиялар.</w:t>
            </w:r>
          </w:p>
        </w:tc>
      </w:tr>
    </w:tbl>
    <w:p w:rsidR="00AE1084" w:rsidRPr="0071009F" w:rsidRDefault="00AE1084" w:rsidP="00AE1084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</w:p>
    <w:p w:rsidR="00AE1084" w:rsidRDefault="00AE1084" w:rsidP="00AE1084">
      <w:pPr>
        <w:pStyle w:val="21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</w:p>
    <w:p w:rsidR="00AE1084" w:rsidRDefault="00AE1084" w:rsidP="00AE1084">
      <w:pPr>
        <w:pStyle w:val="21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</w:p>
    <w:p w:rsidR="00AE1084" w:rsidRPr="0071009F" w:rsidRDefault="00AE1084" w:rsidP="00AE1084">
      <w:pPr>
        <w:pStyle w:val="21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2.5.Бозор </w:t>
      </w:r>
      <w:r>
        <w:rPr>
          <w:b/>
          <w:bCs/>
          <w:sz w:val="28"/>
          <w:szCs w:val="28"/>
        </w:rPr>
        <w:t>иқтисодиёти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и шароитида туристик бизнесни амалга оширишни ташкил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илиш.</w:t>
      </w: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сохаси  бозор тизимидаги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 тармо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 каби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 сегмент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Шунинг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туризм фаолиятини талаб ва таклиф омилларининг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структураси сифатида 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ни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оятда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 касб этади. Маълумки, талаб ва таклиф омиллари бозор муносабатлари шароитида хусусий мулкчилик муносабатларини хар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атдан ривожланишини белгилаб берувчи асосий таянч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исобланишади.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мамлакатдаги туристик хизматлар бозорида хусусий туристик фирмалар мавжуд талаб ва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тиёжларни атрофлича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исобга олмай туриб,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хизматлари таклифини кутилганидек амалга ошириша олмайди.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риниб турганидек, хусусий </w:t>
      </w:r>
      <w:r w:rsidRPr="0071009F">
        <w:rPr>
          <w:rFonts w:ascii="BalticaUzbek" w:hAnsi="BalticaUzbek"/>
          <w:sz w:val="28"/>
          <w:szCs w:val="28"/>
        </w:rPr>
        <w:lastRenderedPageBreak/>
        <w:t>туристик фирмалар бозордаги талаб ва таклиф омилларини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исобга олган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илганда, уларнинг Республика туризм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>ига ижобий таъсири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мумкин. Шу ну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таи назардан олиб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араганда, биз хусусий туристик фирмаларнинг туризм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ини ривожлантиришда тутган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рни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рисида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хталиб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тишдан олдин талаб ва таклиф омиллари хусусида айрим фикр ва муло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азаларимизни билдириб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чимиз.</w:t>
      </w: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Талаб омиллари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зида асосан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(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удудий) ва ички (миллий) туристик бозорларни намоён этади. Бундай бозорларда  чет эллик сайё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лар билан биргаликда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аллий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туристик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атга сазоворликлар, объектлар ва туристик хизматлардан кенг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ёсда фойдаланишади. Таклиф омиллари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ичига чет эллик сайё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ларни жалб этиши мумкин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туристик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атга сазоворликлар ва турли хил фаолият турлари (миллий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унармандчилик, муси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ва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аллий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урф-одатлари-ю маросимлари), мамлакатга ташриф буюрган сайё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ларни жойлаштириш воситалари, шунингдек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туристик объектлар ва хизматлар кабиларни олади. Шу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ринда шуни таъкидлаб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 жоизки,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асидаги эксперт мутахассисларнинг таъкидлашларича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атга сазоворликлар деганда тематик хиёбонлар,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айвонот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лари, ботаник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лар ва аквариумлар каби табиий, маданий ва махсус объектлар, шунингдек ушбу объектлар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барча фаолият турлари тушунилади.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туризм ташкилоти (ХТТ) таснифига мувофи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равишда  ташриф буюрган сайё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ларни жойлаштириш воситаларига турли хил шаклдаги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монхоналар, мотеллар,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монхона типидаги уйлар, шахсий хонадонлар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турдаги туристлар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хтайдиган объектлар тегишли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</w:t>
      </w:r>
    </w:p>
    <w:p w:rsidR="00AE1084" w:rsidRPr="0071009F" w:rsidRDefault="00AE1084" w:rsidP="00AE1084">
      <w:pPr>
        <w:spacing w:line="360" w:lineRule="auto"/>
        <w:ind w:firstLine="720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Умуман олганда барча туристик хизматлар ва объектлардан самарали фойдаланиш учун замон талабларига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жавоб бера оладиган туризм инфратузилмасини шакллантириш талаб этилади. Бундай инфратузилма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</w:t>
      </w:r>
      <w:r w:rsidRPr="0071009F">
        <w:rPr>
          <w:rFonts w:ascii="BalticaUzbek" w:hAnsi="BalticaUzbek"/>
          <w:sz w:val="28"/>
          <w:szCs w:val="28"/>
        </w:rPr>
        <w:lastRenderedPageBreak/>
        <w:t>ичига транспорт (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аво транспорти, автомобил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 транспорти,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 транспорти, сув транспорти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алар) хизматини, сув ва электротаъминот, канализация ва телекоммуникация каби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аларни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амраб олиши керак.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кунга келиб, дунёдаги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плаб мамлакатлар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зларининг туризмни ривожлантириш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стратегияларида санитар-экологик омилга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инфратузилма ривожини таъминловчи омил сифатида ба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 беришмо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Чунки, замонавий туризмни атроф-му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итнинг мухофазаланиши ва экологик тозаликсиз тасаввур этиш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ийин. Ана шундай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атларга эга инфратузилманинг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он андозаларига мос равишда ривожланиши, яъни туристларга имкон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адар сифатли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рсатишнинг ташкил этилиши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атдан хусусий фирмаларнинг самарали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рсатишига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Эксперт мутахассисларнинг ба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олашларича барча талаб ва таклиф омиллари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сулотни шакллантиради. 2-жадвалдан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риниб турганидек,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 туризм талаби, яъни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илувчи чет эллик сайё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ларнинг талаби умумий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сулотнинг бешдан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исмини ташкил этса, ички талаб, яъни мамлакатимиз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илувчи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аллий туристлар учдан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исмидан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про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ини ташкил этади.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олган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исми турли хил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атга сазоворликлар ва туризм объектлари жойлашган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удудларда исти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омат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илувчи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аллий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оли томонидан истеъмол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илинади.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риниб турганидек, мамлакатимиз туризми чет эллик сайё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ларнинг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ондиришга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араганда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аллий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>нинг ички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ондиришга нисбатан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налтирилган.</w:t>
      </w:r>
      <w:r>
        <w:rPr>
          <w:rFonts w:ascii="BalticaUzbek" w:hAnsi="BalticaUzbek"/>
          <w:sz w:val="28"/>
          <w:szCs w:val="28"/>
          <w:lang w:val="uz-Cyrl-UZ"/>
        </w:rPr>
        <w:t xml:space="preserve">                                                         </w:t>
      </w:r>
      <w:r w:rsidRPr="0071009F">
        <w:rPr>
          <w:rFonts w:ascii="BalticaUzbek" w:hAnsi="BalticaUzbek"/>
          <w:b/>
          <w:bCs/>
          <w:sz w:val="28"/>
          <w:szCs w:val="28"/>
        </w:rPr>
        <w:t>Жадвал 2</w:t>
      </w:r>
      <w:r w:rsidRPr="0071009F">
        <w:rPr>
          <w:rFonts w:ascii="BalticaUzbek" w:hAnsi="BalticaUzbek"/>
          <w:sz w:val="28"/>
          <w:szCs w:val="28"/>
        </w:rPr>
        <w:t>.</w:t>
      </w:r>
    </w:p>
    <w:p w:rsidR="00AE1084" w:rsidRPr="0071009F" w:rsidRDefault="00AE1084" w:rsidP="00AE1084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збекистон туризми ёки миллий туристик ма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>сулотнинг бозор тизими (экспертлар ба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>оси</w:t>
      </w:r>
      <w:r w:rsidRPr="0071009F">
        <w:rPr>
          <w:rFonts w:ascii="BalticaUzbek" w:hAnsi="BalticaUzbek"/>
          <w:sz w:val="28"/>
          <w:szCs w:val="28"/>
        </w:rPr>
        <w:t>)</w:t>
      </w:r>
    </w:p>
    <w:tbl>
      <w:tblPr>
        <w:tblW w:w="1001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1"/>
        <w:gridCol w:w="2194"/>
        <w:gridCol w:w="3260"/>
        <w:gridCol w:w="2027"/>
      </w:tblGrid>
      <w:tr w:rsidR="00AE1084" w:rsidRPr="004B44C5" w:rsidTr="00AF6F77">
        <w:tblPrEx>
          <w:tblCellMar>
            <w:top w:w="0" w:type="dxa"/>
            <w:bottom w:w="0" w:type="dxa"/>
          </w:tblCellMar>
        </w:tblPrEx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BF16F7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2"/>
                <w:szCs w:val="22"/>
              </w:rPr>
            </w:pPr>
            <w:r w:rsidRPr="00BF16F7">
              <w:rPr>
                <w:rFonts w:ascii="BalticaUzbek" w:hAnsi="BalticaUzbek"/>
                <w:b/>
                <w:bCs/>
                <w:i/>
                <w:iCs/>
                <w:sz w:val="22"/>
                <w:szCs w:val="22"/>
              </w:rPr>
              <w:t>Талаб омиллари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BF16F7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2"/>
                <w:szCs w:val="22"/>
              </w:rPr>
            </w:pPr>
            <w:r w:rsidRPr="00BF16F7">
              <w:rPr>
                <w:b/>
                <w:bCs/>
                <w:i/>
                <w:iCs/>
                <w:sz w:val="22"/>
                <w:szCs w:val="22"/>
              </w:rPr>
              <w:t>Ў</w:t>
            </w:r>
            <w:r w:rsidRPr="00BF16F7">
              <w:rPr>
                <w:rFonts w:ascii="BalticaUzbek" w:hAnsi="BalticaUzbek"/>
                <w:b/>
                <w:bCs/>
                <w:i/>
                <w:iCs/>
                <w:sz w:val="22"/>
                <w:szCs w:val="22"/>
              </w:rPr>
              <w:t>збекистон б</w:t>
            </w:r>
            <w:r w:rsidRPr="00BF16F7">
              <w:rPr>
                <w:b/>
                <w:bCs/>
                <w:i/>
                <w:iCs/>
                <w:sz w:val="22"/>
                <w:szCs w:val="22"/>
              </w:rPr>
              <w:t>ў</w:t>
            </w:r>
            <w:r w:rsidRPr="00BF16F7">
              <w:rPr>
                <w:rFonts w:ascii="BalticaUzbek" w:hAnsi="BalticaUzbek"/>
                <w:b/>
                <w:bCs/>
                <w:i/>
                <w:iCs/>
                <w:sz w:val="22"/>
                <w:szCs w:val="22"/>
              </w:rPr>
              <w:t>йича та</w:t>
            </w:r>
            <w:r w:rsidRPr="00BF16F7">
              <w:rPr>
                <w:b/>
                <w:bCs/>
                <w:i/>
                <w:iCs/>
                <w:sz w:val="22"/>
                <w:szCs w:val="22"/>
              </w:rPr>
              <w:t>қ</w:t>
            </w:r>
            <w:r w:rsidRPr="00BF16F7">
              <w:rPr>
                <w:rFonts w:ascii="BalticaUzbek" w:hAnsi="BalticaUzbek"/>
                <w:b/>
                <w:bCs/>
                <w:i/>
                <w:iCs/>
                <w:sz w:val="22"/>
                <w:szCs w:val="22"/>
              </w:rPr>
              <w:t>сим</w:t>
            </w:r>
            <w:r>
              <w:rPr>
                <w:rFonts w:ascii="BalticaUzbek" w:hAnsi="BalticaUzbek"/>
                <w:b/>
                <w:bCs/>
                <w:i/>
                <w:iCs/>
                <w:sz w:val="22"/>
                <w:szCs w:val="22"/>
                <w:lang w:val="uz-Cyrl-UZ"/>
              </w:rPr>
              <w:t>-</w:t>
            </w:r>
            <w:r w:rsidRPr="00BF16F7">
              <w:rPr>
                <w:rFonts w:ascii="BalticaUzbek" w:hAnsi="BalticaUzbek"/>
                <w:b/>
                <w:bCs/>
                <w:i/>
                <w:iCs/>
                <w:sz w:val="22"/>
                <w:szCs w:val="22"/>
              </w:rPr>
              <w:t>ланиши, %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BF16F7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2"/>
                <w:szCs w:val="22"/>
              </w:rPr>
            </w:pPr>
            <w:r w:rsidRPr="00BF16F7">
              <w:rPr>
                <w:rFonts w:ascii="BalticaUzbek" w:hAnsi="BalticaUzbek"/>
                <w:b/>
                <w:bCs/>
                <w:i/>
                <w:iCs/>
                <w:sz w:val="22"/>
                <w:szCs w:val="22"/>
              </w:rPr>
              <w:t>Таклиф омиллари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BF16F7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2"/>
                <w:szCs w:val="22"/>
              </w:rPr>
            </w:pPr>
            <w:r w:rsidRPr="00BF16F7">
              <w:rPr>
                <w:b/>
                <w:bCs/>
                <w:i/>
                <w:iCs/>
                <w:sz w:val="22"/>
                <w:szCs w:val="22"/>
              </w:rPr>
              <w:t>Ў</w:t>
            </w:r>
            <w:r w:rsidRPr="00BF16F7">
              <w:rPr>
                <w:rFonts w:ascii="BalticaUzbek" w:hAnsi="BalticaUzbek"/>
                <w:b/>
                <w:bCs/>
                <w:i/>
                <w:iCs/>
                <w:sz w:val="22"/>
                <w:szCs w:val="22"/>
              </w:rPr>
              <w:t>збекистон б</w:t>
            </w:r>
            <w:r w:rsidRPr="00BF16F7">
              <w:rPr>
                <w:b/>
                <w:bCs/>
                <w:i/>
                <w:iCs/>
                <w:sz w:val="22"/>
                <w:szCs w:val="22"/>
              </w:rPr>
              <w:t>ў</w:t>
            </w:r>
            <w:r w:rsidRPr="00BF16F7">
              <w:rPr>
                <w:rFonts w:ascii="BalticaUzbek" w:hAnsi="BalticaUzbek"/>
                <w:b/>
                <w:bCs/>
                <w:i/>
                <w:iCs/>
                <w:sz w:val="22"/>
                <w:szCs w:val="22"/>
              </w:rPr>
              <w:t>йича та</w:t>
            </w:r>
            <w:r w:rsidRPr="00BF16F7">
              <w:rPr>
                <w:b/>
                <w:bCs/>
                <w:i/>
                <w:iCs/>
                <w:sz w:val="22"/>
                <w:szCs w:val="22"/>
              </w:rPr>
              <w:t>қ</w:t>
            </w:r>
            <w:r w:rsidRPr="00BF16F7">
              <w:rPr>
                <w:rFonts w:ascii="BalticaUzbek" w:hAnsi="BalticaUzbek"/>
                <w:b/>
                <w:bCs/>
                <w:i/>
                <w:iCs/>
                <w:sz w:val="22"/>
                <w:szCs w:val="22"/>
              </w:rPr>
              <w:t>-</w:t>
            </w:r>
            <w:r w:rsidRPr="00BF16F7">
              <w:rPr>
                <w:rFonts w:ascii="BalticaUzbek" w:hAnsi="BalticaUzbek"/>
                <w:b/>
                <w:bCs/>
                <w:i/>
                <w:iCs/>
                <w:sz w:val="22"/>
                <w:szCs w:val="22"/>
              </w:rPr>
              <w:lastRenderedPageBreak/>
              <w:t>симланиши, %</w:t>
            </w:r>
          </w:p>
        </w:tc>
      </w:tr>
      <w:tr w:rsidR="00AE1084" w:rsidRPr="004B44C5" w:rsidTr="00AF6F77">
        <w:tblPrEx>
          <w:tblCellMar>
            <w:top w:w="0" w:type="dxa"/>
            <w:bottom w:w="0" w:type="dxa"/>
          </w:tblCellMar>
        </w:tblPrEx>
        <w:trPr>
          <w:trHeight w:val="1496"/>
        </w:trPr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lastRenderedPageBreak/>
              <w:t>Хал</w:t>
            </w:r>
            <w:r>
              <w:rPr>
                <w:i/>
                <w:iCs/>
                <w:sz w:val="24"/>
                <w:szCs w:val="24"/>
              </w:rPr>
              <w:t>қ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аро бозорлар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Ди</w:t>
            </w:r>
            <w:r>
              <w:rPr>
                <w:i/>
                <w:iCs/>
                <w:sz w:val="24"/>
                <w:szCs w:val="24"/>
              </w:rPr>
              <w:t>ққ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атга сазоворликлар ва фаолият турлари.</w:t>
            </w:r>
          </w:p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Жойлаштириш воситалари.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30</w:t>
            </w:r>
          </w:p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</w:p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</w:p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10</w:t>
            </w:r>
          </w:p>
        </w:tc>
      </w:tr>
      <w:tr w:rsidR="00AE1084" w:rsidRPr="004B44C5" w:rsidTr="00AF6F77">
        <w:tblPrEx>
          <w:tblCellMar>
            <w:top w:w="0" w:type="dxa"/>
            <w:bottom w:w="0" w:type="dxa"/>
          </w:tblCellMar>
        </w:tblPrEx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Ички бозорлар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Бош</w:t>
            </w:r>
            <w:r>
              <w:rPr>
                <w:i/>
                <w:iCs/>
                <w:sz w:val="24"/>
                <w:szCs w:val="24"/>
              </w:rPr>
              <w:t>қ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 туристик объект</w:t>
            </w:r>
            <w:r>
              <w:rPr>
                <w:rFonts w:ascii="BalticaUzbek" w:hAnsi="BalticaUzbek"/>
                <w:i/>
                <w:iCs/>
                <w:sz w:val="24"/>
                <w:szCs w:val="24"/>
                <w:lang w:val="uz-Cyrl-UZ"/>
              </w:rPr>
              <w:t>-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лар ва хизматлар.</w:t>
            </w:r>
          </w:p>
          <w:p w:rsidR="00AE1084" w:rsidRPr="004B44C5" w:rsidRDefault="00AE1084" w:rsidP="00AF6F77">
            <w:pPr>
              <w:spacing w:line="360" w:lineRule="auto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Транспорт.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15</w:t>
            </w:r>
          </w:p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</w:p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10</w:t>
            </w:r>
          </w:p>
        </w:tc>
      </w:tr>
      <w:tr w:rsidR="00AE1084" w:rsidRPr="004B44C5" w:rsidTr="00AF6F77">
        <w:tblPrEx>
          <w:tblCellMar>
            <w:top w:w="0" w:type="dxa"/>
            <w:bottom w:w="0" w:type="dxa"/>
          </w:tblCellMar>
        </w:tblPrEx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Ма</w:t>
            </w:r>
            <w:r w:rsidRPr="004B44C5">
              <w:rPr>
                <w:i/>
                <w:iCs/>
                <w:sz w:val="24"/>
                <w:szCs w:val="24"/>
              </w:rPr>
              <w:t>ҳ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аллий а</w:t>
            </w:r>
            <w:r w:rsidRPr="004B44C5">
              <w:rPr>
                <w:i/>
                <w:iCs/>
                <w:sz w:val="24"/>
                <w:szCs w:val="24"/>
              </w:rPr>
              <w:t>ҳ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оли томонидан туристик ди</w:t>
            </w:r>
            <w:r>
              <w:rPr>
                <w:i/>
                <w:iCs/>
                <w:sz w:val="24"/>
                <w:szCs w:val="24"/>
              </w:rPr>
              <w:t>ққ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атга сазоворликлар, объектлар ва хизматлардан фойдаланиш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</w:p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>
              <w:rPr>
                <w:rFonts w:ascii="BalticaUzbek" w:hAnsi="BalticaUzbek"/>
                <w:i/>
                <w:iCs/>
                <w:sz w:val="24"/>
                <w:szCs w:val="24"/>
              </w:rPr>
              <w:t>4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Инфратузилманинг бош</w:t>
            </w:r>
            <w:r>
              <w:rPr>
                <w:i/>
                <w:iCs/>
                <w:sz w:val="24"/>
                <w:szCs w:val="24"/>
              </w:rPr>
              <w:t>қ</w:t>
            </w: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а элементлари.</w:t>
            </w:r>
          </w:p>
          <w:p w:rsidR="00AE1084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  <w:lang w:val="uz-Cyrl-UZ"/>
              </w:rPr>
            </w:pPr>
          </w:p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Институционал элементлар.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15</w:t>
            </w:r>
          </w:p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</w:p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</w:p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20</w:t>
            </w:r>
          </w:p>
        </w:tc>
      </w:tr>
      <w:tr w:rsidR="00AE1084" w:rsidRPr="004B44C5" w:rsidTr="00AF6F77">
        <w:tblPrEx>
          <w:tblCellMar>
            <w:top w:w="0" w:type="dxa"/>
            <w:bottom w:w="0" w:type="dxa"/>
          </w:tblCellMar>
        </w:tblPrEx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Жами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100%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both"/>
              <w:rPr>
                <w:rFonts w:ascii="BalticaUzbek" w:hAnsi="BalticaUzbek"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Жами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084" w:rsidRPr="004B44C5" w:rsidRDefault="00AE1084" w:rsidP="00AF6F77">
            <w:pPr>
              <w:spacing w:line="360" w:lineRule="auto"/>
              <w:jc w:val="center"/>
              <w:rPr>
                <w:rFonts w:ascii="BalticaUzbek" w:hAnsi="BalticaUzbek"/>
                <w:b/>
                <w:bCs/>
                <w:i/>
                <w:iCs/>
                <w:sz w:val="24"/>
                <w:szCs w:val="24"/>
              </w:rPr>
            </w:pPr>
            <w:r w:rsidRPr="004B44C5">
              <w:rPr>
                <w:rFonts w:ascii="BalticaUzbek" w:hAnsi="BalticaUzbek"/>
                <w:i/>
                <w:iCs/>
                <w:sz w:val="24"/>
                <w:szCs w:val="24"/>
              </w:rPr>
              <w:t>100%</w:t>
            </w:r>
          </w:p>
        </w:tc>
      </w:tr>
    </w:tbl>
    <w:p w:rsidR="00AE1084" w:rsidRPr="004B44C5" w:rsidRDefault="00AE1084" w:rsidP="00AE1084">
      <w:pPr>
        <w:spacing w:line="360" w:lineRule="auto"/>
        <w:jc w:val="both"/>
        <w:rPr>
          <w:rFonts w:ascii="BalticaUzbek" w:hAnsi="BalticaUzbek"/>
          <w:sz w:val="24"/>
          <w:szCs w:val="24"/>
        </w:rPr>
      </w:pP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Таклиф омиллари хусусида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хталиб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тадиган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лсак,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сулотнинг учдан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исмини мамлакатимизга чет эллик ва махаллий туристларни жалб этадиган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атга сазоворликлар ташкил этади. Мамлакатимиздаги тарихий обидалар, вилоятлардаги  турли хил миллий маданият сарчашмалари, табиий бойликларимиз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шу кабилар шундай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атга сазоворликларни намоён этиб туристларни мамлакатимизга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тирувчи асосий мотивацион омил сифатида эътироф этилади. Мамлакатимизга ташриф буюрган сайё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ларни жойлаштириш воситалари, транспорт хизмати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амда туризм инфратузилмасининг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туристик объектлари ва элементлари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сулотидаги барча таклиф омилларнинг иккидан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исмини ташкил этади. Умуман олганда,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орида таъкидлаб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тганимиздек хусусий туристик фирмалар туризм бозоридаги </w:t>
      </w:r>
      <w:r w:rsidRPr="0071009F">
        <w:rPr>
          <w:rFonts w:ascii="BalticaUzbek" w:hAnsi="BalticaUzbek"/>
          <w:sz w:val="28"/>
          <w:szCs w:val="28"/>
        </w:rPr>
        <w:lastRenderedPageBreak/>
        <w:t>талаб ва таклифни атрофлича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лил этиш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самарали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рсатса, 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навбатида мамлакатимиз туризм инфратузилмасининг замон талаблари даражасига мос равишда ривожланишига ва туризм хизматлари бозорини кенгайишига олиб келади. Биз мамлакатимиз туризм хизматлари бозорида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рсатадиган хусусий фирмалар фаолиятига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тасниф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ба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 бериб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чимиз: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-транспорт воситалари сектори;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-туристларни жойлаштириш ва ози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-ов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билан таъминлаш сектори;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нгил очар тадбирлар сектори;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-туристик операторлар ва туристик агентлар.</w:t>
      </w: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Дунё туризм саноатида хусусий мулкчилик муносабатларини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лили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илинишида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айнан мана шундай таснифлардан фойдаланилади.</w:t>
      </w:r>
    </w:p>
    <w:p w:rsidR="00AE1084" w:rsidRPr="0071009F" w:rsidRDefault="00AE1084" w:rsidP="00AE1084">
      <w:pPr>
        <w:pStyle w:val="4"/>
        <w:rPr>
          <w:rFonts w:cs="Times New Roman"/>
        </w:rPr>
      </w:pPr>
      <w:r w:rsidRPr="0071009F">
        <w:rPr>
          <w:rFonts w:cs="Times New Roman"/>
        </w:rPr>
        <w:t>Хулоса</w:t>
      </w: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Мамлакатимиз бозор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лини танлабдики,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алардаги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лгани каби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асида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дунё тажрибасида эришилган ижобий натижалардан андоза сифатида фойдаланиш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ривожланиш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лидан бормо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, бозор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ига энди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адам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яётган ёш мамлакатлардан бири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лганлигимиз туфайли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орида келтирилган таснифдаги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амма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хусусий фирмаларнинг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даражаси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савияга олиб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ишимиз лозим. Чунки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укуматимиз томонидан туризм сохасини ривожлантириш учун барча шарт шароитлар яратилиб берилмо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</w:t>
      </w: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Таянч с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злар; </w:t>
      </w:r>
      <w:r w:rsidRPr="0071009F">
        <w:rPr>
          <w:rFonts w:ascii="BalticaUzbek" w:hAnsi="BalticaUzbek"/>
          <w:sz w:val="28"/>
          <w:szCs w:val="28"/>
        </w:rPr>
        <w:t xml:space="preserve">Хусусий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укумат идоралари секторларини ривожлантириш, давлат томонидан туризмни тартибга солиш, туризмда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ва статистик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рсаткичларни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исоблаш ва та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ослаш, туристларни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муаммолари, туризмни ривожлантириш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налишлари, туристик фирмаларниг вазифалари.</w:t>
      </w:r>
    </w:p>
    <w:p w:rsidR="00AE1084" w:rsidRPr="0071009F" w:rsidRDefault="00AE1084" w:rsidP="00AE1084">
      <w:pPr>
        <w:pStyle w:val="8"/>
        <w:rPr>
          <w:rFonts w:cs="Times New Roman"/>
        </w:rPr>
      </w:pPr>
      <w:r w:rsidRPr="0071009F">
        <w:rPr>
          <w:rFonts w:cs="Times New Roman"/>
        </w:rPr>
        <w:lastRenderedPageBreak/>
        <w:t>Саволлар</w:t>
      </w:r>
    </w:p>
    <w:p w:rsidR="00AE1084" w:rsidRPr="0071009F" w:rsidRDefault="00AE1084" w:rsidP="00AE1084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туризмни ривожлантиришда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укумат ва хусусий секторларнинг роли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андай?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2. Давлат томонидан туризмни ривожлантириш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ишлар амалга оширилмо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да?</w:t>
      </w:r>
    </w:p>
    <w:p w:rsidR="00AE1084" w:rsidRPr="0071009F" w:rsidRDefault="00AE1084" w:rsidP="00AE1084">
      <w:pPr>
        <w:pStyle w:val="a3"/>
        <w:spacing w:after="0"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3. Туризм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ининг статистик маълумотлари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</w:t>
      </w:r>
      <w:r w:rsidRPr="0071009F">
        <w:rPr>
          <w:rFonts w:ascii="BalticaUzbek" w:hAnsi="BalticaUzbek"/>
          <w:b/>
          <w:bCs/>
          <w:sz w:val="28"/>
          <w:szCs w:val="28"/>
        </w:rPr>
        <w:t>?</w:t>
      </w:r>
    </w:p>
    <w:p w:rsidR="00AE1084" w:rsidRPr="0071009F" w:rsidRDefault="00AE1084" w:rsidP="00AE1084">
      <w:pPr>
        <w:pStyle w:val="21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Туристларни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збекистонга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муаммоларга дуч келинмо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да? 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Туристик фаолиятнинг давлат томонидан тартибга солиниши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амалга оширилади?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 туризмида хусусий секторнинг мукаммал даражада ривожланишига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омиллар таъсир этмо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да?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7. Миллий туристик махсулот ва хизматларга булган талаб ва таклиф нималардан иборат?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8. Туристларни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збекистонга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илишдаги асосий  муаммолари нима? 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9. Бозор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 шароитида туристик бизнес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амалга оширилади?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10. Хорижий мамлакатларда туристларга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хизматлар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дим этилади?</w:t>
      </w:r>
    </w:p>
    <w:p w:rsidR="00AE1084" w:rsidRPr="0071009F" w:rsidRDefault="00AE1084" w:rsidP="00AE1084">
      <w:pPr>
        <w:spacing w:line="360" w:lineRule="auto"/>
        <w:ind w:firstLine="720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Фойдаланилган адабиётлар.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1. Менеджмент туризма: Туризм как объект управления. Учебник Волошин Н.И., Исаева Н.В., Ильина Е.Н. 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AE1084" w:rsidRPr="0071009F" w:rsidRDefault="00AE1084" w:rsidP="00AE1084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t>2</w:t>
      </w:r>
      <w:r w:rsidRPr="0071009F">
        <w:rPr>
          <w:rFonts w:ascii="BalticaUzbek" w:hAnsi="BalticaUzbek"/>
          <w:sz w:val="28"/>
          <w:szCs w:val="28"/>
        </w:rPr>
        <w:t>. Биржаков М.Б. Введение в туризм. С.Пб.: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Издательский </w:t>
      </w:r>
      <w:r>
        <w:rPr>
          <w:sz w:val="28"/>
          <w:szCs w:val="28"/>
        </w:rPr>
        <w:t>Торговўй</w:t>
      </w:r>
      <w:r w:rsidRPr="0071009F">
        <w:rPr>
          <w:rFonts w:ascii="BalticaUzbek" w:hAnsi="BalticaUzbek"/>
          <w:sz w:val="28"/>
          <w:szCs w:val="28"/>
        </w:rPr>
        <w:t xml:space="preserve"> Дом «Герда», 2004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t xml:space="preserve">3. </w:t>
      </w:r>
      <w:r w:rsidRPr="0071009F">
        <w:rPr>
          <w:rFonts w:ascii="BalticaUzbek" w:hAnsi="BalticaUzbek"/>
          <w:sz w:val="28"/>
          <w:szCs w:val="28"/>
        </w:rPr>
        <w:t>Менеджмент туризма Экономика туризма учебник (серия менеджмент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туризма), (ГРИФ) Коз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рев В.М. , Зорин И.В.,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Сурин А.И.   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   </w:t>
      </w:r>
      <w:r w:rsidRPr="0071009F">
        <w:rPr>
          <w:rFonts w:ascii="BalticaUzbek" w:hAnsi="BalticaUzbek"/>
          <w:sz w:val="28"/>
          <w:szCs w:val="28"/>
        </w:rPr>
        <w:t xml:space="preserve"> 2004г. 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 Биржаков.Б. Никифроф В.И.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Индустрия туризма: 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География туризм. Романов А.А. Саакянц Р.Г. 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 xml:space="preserve">. 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6.  Маркетинг в туризме. Учебное пособие 4-е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туризм. Учебник, Александрова А.Ю. 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. </w:t>
      </w:r>
      <w:r w:rsidRPr="0071009F">
        <w:rPr>
          <w:rFonts w:ascii="BalticaUzbek" w:hAnsi="BalticaUzbek"/>
          <w:sz w:val="28"/>
          <w:szCs w:val="28"/>
        </w:rPr>
        <w:t xml:space="preserve">Менеджмент туризма: Основа менеджмента: Учебник Квартальнов В.А. – М.: </w:t>
      </w:r>
      <w:r>
        <w:rPr>
          <w:sz w:val="28"/>
          <w:szCs w:val="28"/>
        </w:rPr>
        <w:t>Финансў</w:t>
      </w:r>
      <w:r w:rsidRPr="0071009F">
        <w:rPr>
          <w:rFonts w:ascii="BalticaUzbek" w:hAnsi="BalticaUzbek"/>
          <w:sz w:val="28"/>
          <w:szCs w:val="28"/>
        </w:rPr>
        <w:t xml:space="preserve"> и статистика, 2003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71009F">
        <w:rPr>
          <w:rFonts w:ascii="BalticaUzbek" w:hAnsi="BalticaUzbek"/>
          <w:sz w:val="28"/>
          <w:szCs w:val="28"/>
        </w:rPr>
        <w:t>9.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Реклама в туризме Учебное пособие Дурович А.П.  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  <w:lang w:val="en-US"/>
          </w:rPr>
          <w:t xml:space="preserve">2003 </w:t>
        </w:r>
        <w:r w:rsidRPr="0071009F">
          <w:rPr>
            <w:rFonts w:ascii="BalticaUzbek" w:hAnsi="BalticaUzbek"/>
            <w:sz w:val="28"/>
            <w:szCs w:val="28"/>
          </w:rPr>
          <w:t>г</w:t>
        </w:r>
      </w:smartTag>
      <w:r w:rsidRPr="0071009F">
        <w:rPr>
          <w:rFonts w:ascii="BalticaUzbek" w:hAnsi="BalticaUzbek"/>
          <w:sz w:val="28"/>
          <w:szCs w:val="28"/>
          <w:lang w:val="en-US"/>
        </w:rPr>
        <w:t>.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en-US"/>
        </w:rPr>
        <w:t xml:space="preserve">10. Trevel Guide </w:t>
      </w:r>
      <w:smartTag w:uri="urn:schemas-microsoft-com:office:smarttags" w:element="country-region">
        <w:r w:rsidRPr="0071009F">
          <w:rPr>
            <w:rFonts w:ascii="BalticaUzbek" w:hAnsi="BalticaUzbek"/>
            <w:sz w:val="28"/>
            <w:szCs w:val="28"/>
            <w:lang w:val="en-US"/>
          </w:rPr>
          <w:t>Uzbekistan</w:t>
        </w:r>
      </w:smartTag>
      <w:r w:rsidRPr="0071009F">
        <w:rPr>
          <w:rFonts w:ascii="BalticaUzbek" w:hAnsi="BalticaUzbek"/>
          <w:sz w:val="28"/>
          <w:szCs w:val="28"/>
          <w:lang w:val="en-US"/>
        </w:rPr>
        <w:t xml:space="preserve"> – </w:t>
      </w:r>
      <w:smartTag w:uri="urn:schemas-microsoft-com:office:smarttags" w:element="place">
        <w:smartTag w:uri="urn:schemas-microsoft-com:office:smarttags" w:element="City">
          <w:r w:rsidRPr="0071009F">
            <w:rPr>
              <w:rFonts w:ascii="BalticaUzbek" w:hAnsi="BalticaUzbek"/>
              <w:sz w:val="28"/>
              <w:szCs w:val="28"/>
              <w:lang w:val="en-US"/>
            </w:rPr>
            <w:t>Tashkent</w:t>
          </w:r>
        </w:smartTag>
      </w:smartTag>
      <w:r w:rsidRPr="0071009F">
        <w:rPr>
          <w:rFonts w:ascii="BalticaUzbek" w:hAnsi="BalticaUzbek"/>
          <w:sz w:val="28"/>
          <w:szCs w:val="28"/>
          <w:lang w:val="en-US"/>
        </w:rPr>
        <w:t>: National Company Uzbekturizm  2003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11. Интернет сайтлари.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7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peugeotufa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ru</w:t>
        </w:r>
      </w:hyperlink>
      <w:r w:rsidRPr="0071009F">
        <w:rPr>
          <w:rFonts w:ascii="BalticaUzbek" w:hAnsi="BalticaUzbek"/>
          <w:sz w:val="28"/>
          <w:szCs w:val="28"/>
        </w:rPr>
        <w:t xml:space="preserve"> – цен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 услуг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8" w:history="1">
        <w:r w:rsidRPr="0071009F">
          <w:rPr>
            <w:rStyle w:val="a8"/>
            <w:rFonts w:ascii="BalticaUzbek" w:hAnsi="BalticaUzbek"/>
            <w:sz w:val="28"/>
            <w:szCs w:val="28"/>
          </w:rPr>
          <w:t>www.interunion.ru</w:t>
        </w:r>
      </w:hyperlink>
      <w:r w:rsidRPr="0071009F">
        <w:rPr>
          <w:rFonts w:ascii="BalticaUzbek" w:hAnsi="BalticaUzbek"/>
          <w:sz w:val="28"/>
          <w:szCs w:val="28"/>
        </w:rPr>
        <w:t xml:space="preserve"> – туристские ассоциации</w:t>
      </w:r>
    </w:p>
    <w:p w:rsidR="00AE1084" w:rsidRPr="0071009F" w:rsidRDefault="00AE1084" w:rsidP="00AE1084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9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world</w:t>
        </w:r>
        <w:r w:rsidRPr="0071009F">
          <w:rPr>
            <w:rStyle w:val="a8"/>
            <w:rFonts w:ascii="BalticaUzbek" w:hAnsi="BalticaUzbek"/>
            <w:sz w:val="28"/>
            <w:szCs w:val="28"/>
          </w:rPr>
          <w:t>-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tourism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Всемирная туристская организация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A4A" w:rsidRDefault="00322A4A" w:rsidP="00AE1084">
      <w:r>
        <w:separator/>
      </w:r>
    </w:p>
  </w:endnote>
  <w:endnote w:type="continuationSeparator" w:id="0">
    <w:p w:rsidR="00322A4A" w:rsidRDefault="00322A4A" w:rsidP="00AE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A4A" w:rsidRDefault="00322A4A" w:rsidP="00AE1084">
      <w:r>
        <w:separator/>
      </w:r>
    </w:p>
  </w:footnote>
  <w:footnote w:type="continuationSeparator" w:id="0">
    <w:p w:rsidR="00322A4A" w:rsidRDefault="00322A4A" w:rsidP="00AE1084">
      <w:r>
        <w:continuationSeparator/>
      </w:r>
    </w:p>
  </w:footnote>
  <w:footnote w:id="1">
    <w:p w:rsidR="00AE1084" w:rsidRPr="0071009F" w:rsidRDefault="00AE1084" w:rsidP="00AE1084">
      <w:pPr>
        <w:pStyle w:val="a6"/>
        <w:rPr>
          <w:lang w:val="uz-Cyrl-UZ"/>
        </w:rPr>
      </w:pPr>
      <w:r>
        <w:rPr>
          <w:rStyle w:val="a5"/>
        </w:rPr>
        <w:footnoteRef/>
      </w:r>
      <w:r>
        <w:t xml:space="preserve"> </w:t>
      </w:r>
      <w:r>
        <w:rPr>
          <w:lang w:val="uz-Cyrl-UZ"/>
        </w:rPr>
        <w:t>“Ўзбектуризм” МКси маълумоти. 2005.й.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084"/>
    <w:rsid w:val="00322A4A"/>
    <w:rsid w:val="00AE108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AE1084"/>
    <w:pPr>
      <w:keepNext/>
      <w:spacing w:line="360" w:lineRule="auto"/>
      <w:jc w:val="right"/>
      <w:outlineLvl w:val="1"/>
    </w:pPr>
    <w:rPr>
      <w:rFonts w:ascii="BalticaUzbek" w:hAnsi="BalticaUzbek" w:cs="BalticaUzbek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AE1084"/>
    <w:pPr>
      <w:keepNext/>
      <w:spacing w:line="360" w:lineRule="auto"/>
      <w:jc w:val="center"/>
      <w:outlineLvl w:val="3"/>
    </w:pPr>
    <w:rPr>
      <w:rFonts w:ascii="BalticaUzbek" w:hAnsi="BalticaUzbek" w:cs="BalticaUzbek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AE1084"/>
    <w:pPr>
      <w:keepNext/>
      <w:spacing w:line="360" w:lineRule="auto"/>
      <w:ind w:firstLine="720"/>
      <w:jc w:val="both"/>
      <w:outlineLvl w:val="7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E1084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AE1084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rsid w:val="00AE1084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AE1084"/>
    <w:pPr>
      <w:spacing w:after="120"/>
    </w:pPr>
  </w:style>
  <w:style w:type="character" w:customStyle="1" w:styleId="a4">
    <w:name w:val="Основной текст Знак"/>
    <w:basedOn w:val="a0"/>
    <w:link w:val="a3"/>
    <w:rsid w:val="00AE108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1">
    <w:name w:val="Body Text 2"/>
    <w:basedOn w:val="a"/>
    <w:link w:val="22"/>
    <w:rsid w:val="00AE1084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E108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rsid w:val="00AE1084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0">
    <w:name w:val="Основной текст с отступом 3 Знак"/>
    <w:basedOn w:val="a0"/>
    <w:link w:val="3"/>
    <w:rsid w:val="00AE10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AE1084"/>
    <w:rPr>
      <w:vertAlign w:val="superscript"/>
    </w:rPr>
  </w:style>
  <w:style w:type="paragraph" w:styleId="a6">
    <w:name w:val="footnote text"/>
    <w:basedOn w:val="a"/>
    <w:link w:val="a7"/>
    <w:semiHidden/>
    <w:rsid w:val="00AE1084"/>
  </w:style>
  <w:style w:type="character" w:customStyle="1" w:styleId="a7">
    <w:name w:val="Текст сноски Знак"/>
    <w:basedOn w:val="a0"/>
    <w:link w:val="a6"/>
    <w:semiHidden/>
    <w:rsid w:val="00AE108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AE10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AE1084"/>
    <w:pPr>
      <w:keepNext/>
      <w:spacing w:line="360" w:lineRule="auto"/>
      <w:jc w:val="right"/>
      <w:outlineLvl w:val="1"/>
    </w:pPr>
    <w:rPr>
      <w:rFonts w:ascii="BalticaUzbek" w:hAnsi="BalticaUzbek" w:cs="BalticaUzbek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AE1084"/>
    <w:pPr>
      <w:keepNext/>
      <w:spacing w:line="360" w:lineRule="auto"/>
      <w:jc w:val="center"/>
      <w:outlineLvl w:val="3"/>
    </w:pPr>
    <w:rPr>
      <w:rFonts w:ascii="BalticaUzbek" w:hAnsi="BalticaUzbek" w:cs="BalticaUzbek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AE1084"/>
    <w:pPr>
      <w:keepNext/>
      <w:spacing w:line="360" w:lineRule="auto"/>
      <w:ind w:firstLine="720"/>
      <w:jc w:val="both"/>
      <w:outlineLvl w:val="7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E1084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AE1084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rsid w:val="00AE1084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AE1084"/>
    <w:pPr>
      <w:spacing w:after="120"/>
    </w:pPr>
  </w:style>
  <w:style w:type="character" w:customStyle="1" w:styleId="a4">
    <w:name w:val="Основной текст Знак"/>
    <w:basedOn w:val="a0"/>
    <w:link w:val="a3"/>
    <w:rsid w:val="00AE108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1">
    <w:name w:val="Body Text 2"/>
    <w:basedOn w:val="a"/>
    <w:link w:val="22"/>
    <w:rsid w:val="00AE1084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E108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rsid w:val="00AE1084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0">
    <w:name w:val="Основной текст с отступом 3 Знак"/>
    <w:basedOn w:val="a0"/>
    <w:link w:val="3"/>
    <w:rsid w:val="00AE10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AE1084"/>
    <w:rPr>
      <w:vertAlign w:val="superscript"/>
    </w:rPr>
  </w:style>
  <w:style w:type="paragraph" w:styleId="a6">
    <w:name w:val="footnote text"/>
    <w:basedOn w:val="a"/>
    <w:link w:val="a7"/>
    <w:semiHidden/>
    <w:rsid w:val="00AE1084"/>
  </w:style>
  <w:style w:type="character" w:customStyle="1" w:styleId="a7">
    <w:name w:val="Текст сноски Знак"/>
    <w:basedOn w:val="a0"/>
    <w:link w:val="a6"/>
    <w:semiHidden/>
    <w:rsid w:val="00AE108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AE10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unio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ugeotufa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orld-tourism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3115</Words>
  <Characters>17762</Characters>
  <Application>Microsoft Office Word</Application>
  <DocSecurity>0</DocSecurity>
  <Lines>148</Lines>
  <Paragraphs>41</Paragraphs>
  <ScaleCrop>false</ScaleCrop>
  <Company>Home</Company>
  <LinksUpToDate>false</LinksUpToDate>
  <CharactersWithSpaces>20836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2012-11-05T08:09:00Z</dcterms:created>
  <dcterms:modified xsi:type="dcterms:W3CDTF">2012-11-05T08:09:00Z</dcterms:modified>
</cp:coreProperties>
</file>